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02"/>
        <w:gridCol w:w="484"/>
        <w:gridCol w:w="432"/>
        <w:gridCol w:w="150"/>
        <w:gridCol w:w="1826"/>
        <w:gridCol w:w="794"/>
        <w:gridCol w:w="782"/>
        <w:gridCol w:w="671"/>
        <w:gridCol w:w="199"/>
        <w:gridCol w:w="264"/>
        <w:gridCol w:w="992"/>
        <w:gridCol w:w="1563"/>
      </w:tblGrid>
      <w:tr w:rsidR="00D7627E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14067A" w:fill="auto"/>
            <w:vAlign w:val="center"/>
          </w:tcPr>
          <w:p w:rsidR="00B574F9" w:rsidRPr="00D7627E" w:rsidRDefault="00B574F9" w:rsidP="00850BF6">
            <w:pPr>
              <w:jc w:val="both"/>
              <w:rPr>
                <w:b/>
                <w:bCs/>
              </w:rPr>
            </w:pPr>
            <w:r w:rsidRPr="00D7627E">
              <w:rPr>
                <w:b/>
                <w:bCs/>
                <w:smallCaps/>
              </w:rPr>
              <w:t>Süreç Bilgileri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7627E" w:rsidRDefault="00B574F9" w:rsidP="00850BF6">
            <w:pPr>
              <w:jc w:val="both"/>
              <w:rPr>
                <w:smallCaps/>
              </w:rPr>
            </w:pPr>
            <w:r w:rsidRPr="00D7627E">
              <w:rPr>
                <w:smallCaps/>
              </w:rPr>
              <w:t>Kodu</w:t>
            </w:r>
          </w:p>
        </w:tc>
        <w:tc>
          <w:tcPr>
            <w:tcW w:w="7673" w:type="dxa"/>
            <w:gridSpan w:val="10"/>
            <w:tcMar>
              <w:left w:w="113" w:type="dxa"/>
            </w:tcMar>
            <w:vAlign w:val="center"/>
          </w:tcPr>
          <w:p w:rsidR="00B574F9" w:rsidRPr="00D7627E" w:rsidRDefault="000E4B73" w:rsidP="00850BF6">
            <w:pPr>
              <w:jc w:val="both"/>
              <w:rPr>
                <w:smallCaps/>
              </w:rPr>
            </w:pPr>
            <w:r>
              <w:rPr>
                <w:smallCaps/>
              </w:rPr>
              <w:t>D-01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7627E" w:rsidRDefault="00B574F9" w:rsidP="00850BF6">
            <w:pPr>
              <w:jc w:val="both"/>
              <w:rPr>
                <w:smallCaps/>
              </w:rPr>
            </w:pPr>
            <w:r w:rsidRPr="00D7627E">
              <w:rPr>
                <w:smallCaps/>
              </w:rPr>
              <w:t>Adı</w:t>
            </w:r>
          </w:p>
        </w:tc>
        <w:tc>
          <w:tcPr>
            <w:tcW w:w="7673" w:type="dxa"/>
            <w:gridSpan w:val="10"/>
            <w:tcMar>
              <w:left w:w="113" w:type="dxa"/>
            </w:tcMar>
            <w:vAlign w:val="center"/>
          </w:tcPr>
          <w:p w:rsidR="00B574F9" w:rsidRPr="000E4B73" w:rsidRDefault="000E4B73" w:rsidP="009D0351">
            <w:pPr>
              <w:jc w:val="both"/>
              <w:rPr>
                <w:smallCaps/>
                <w:sz w:val="28"/>
                <w:szCs w:val="28"/>
              </w:rPr>
            </w:pPr>
            <w:proofErr w:type="gramStart"/>
            <w:r w:rsidRPr="000E4B73">
              <w:rPr>
                <w:smallCaps/>
                <w:sz w:val="28"/>
                <w:szCs w:val="28"/>
              </w:rPr>
              <w:t>personel</w:t>
            </w:r>
            <w:proofErr w:type="gramEnd"/>
            <w:r w:rsidRPr="000E4B73">
              <w:rPr>
                <w:smallCaps/>
                <w:sz w:val="28"/>
                <w:szCs w:val="28"/>
              </w:rPr>
              <w:t xml:space="preserve"> nöbet listeleri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7627E" w:rsidRDefault="00B574F9" w:rsidP="00850BF6">
            <w:pPr>
              <w:jc w:val="both"/>
              <w:rPr>
                <w:smallCaps/>
              </w:rPr>
            </w:pPr>
            <w:r w:rsidRPr="00D7627E">
              <w:rPr>
                <w:smallCaps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7627E" w:rsidRDefault="005B1C24" w:rsidP="000E4B73">
            <w:pPr>
              <w:spacing w:before="120" w:after="120"/>
              <w:ind w:right="566"/>
              <w:jc w:val="both"/>
              <w:rPr>
                <w:bCs/>
              </w:rPr>
            </w:pPr>
            <w:r w:rsidRPr="00D7627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D7627E">
              <w:instrText xml:space="preserve"> FORMCHECKBOX </w:instrText>
            </w:r>
            <w:r w:rsidR="00976FE2">
              <w:fldChar w:fldCharType="separate"/>
            </w:r>
            <w:r w:rsidRPr="00D7627E">
              <w:fldChar w:fldCharType="end"/>
            </w:r>
            <w:bookmarkEnd w:id="0"/>
            <w:r w:rsidR="00B574F9" w:rsidRPr="00D7627E">
              <w:rPr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7627E" w:rsidRDefault="005B1C24" w:rsidP="00850BF6">
            <w:pPr>
              <w:spacing w:before="120" w:after="120"/>
              <w:ind w:right="566"/>
              <w:jc w:val="both"/>
              <w:rPr>
                <w:bCs/>
              </w:rPr>
            </w:pPr>
            <w:r w:rsidRPr="00D7627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7627E">
              <w:instrText xml:space="preserve"> FORMCHECKBOX </w:instrText>
            </w:r>
            <w:r w:rsidR="00976FE2">
              <w:fldChar w:fldCharType="separate"/>
            </w:r>
            <w:r w:rsidRPr="00D7627E">
              <w:fldChar w:fldCharType="end"/>
            </w:r>
            <w:r w:rsidR="00B574F9" w:rsidRPr="00D7627E">
              <w:t xml:space="preserve"> </w:t>
            </w:r>
            <w:r w:rsidR="00B574F9" w:rsidRPr="00D7627E">
              <w:rPr>
                <w:lang w:eastAsia="en-US"/>
              </w:rPr>
              <w:t>Temel Süreç</w:t>
            </w:r>
          </w:p>
        </w:tc>
        <w:tc>
          <w:tcPr>
            <w:tcW w:w="2819" w:type="dxa"/>
            <w:gridSpan w:val="3"/>
            <w:vAlign w:val="center"/>
          </w:tcPr>
          <w:p w:rsidR="00B574F9" w:rsidRPr="00D7627E" w:rsidRDefault="00D7627E" w:rsidP="00850BF6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76FE2">
              <w:fldChar w:fldCharType="separate"/>
            </w:r>
            <w:r>
              <w:fldChar w:fldCharType="end"/>
            </w:r>
            <w:r w:rsidR="00B574F9" w:rsidRPr="00D7627E">
              <w:t xml:space="preserve"> </w:t>
            </w:r>
            <w:r w:rsidR="00B574F9" w:rsidRPr="00D7627E">
              <w:rPr>
                <w:lang w:eastAsia="en-US"/>
              </w:rPr>
              <w:t>Destek Süreç</w:t>
            </w:r>
          </w:p>
        </w:tc>
        <w:bookmarkStart w:id="1" w:name="_GoBack"/>
        <w:bookmarkEnd w:id="1"/>
      </w:tr>
      <w:tr w:rsidR="00D7627E" w:rsidRPr="00D7627E" w:rsidTr="002A4427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7627E" w:rsidRDefault="00B574F9" w:rsidP="00850BF6">
            <w:pPr>
              <w:jc w:val="both"/>
              <w:rPr>
                <w:smallCaps/>
              </w:rPr>
            </w:pPr>
            <w:r w:rsidRPr="00D7627E">
              <w:rPr>
                <w:smallCaps/>
              </w:rPr>
              <w:t>Kategorisi</w:t>
            </w:r>
          </w:p>
        </w:tc>
        <w:tc>
          <w:tcPr>
            <w:tcW w:w="7673" w:type="dxa"/>
            <w:gridSpan w:val="10"/>
            <w:tcMar>
              <w:left w:w="113" w:type="dxa"/>
            </w:tcMar>
            <w:vAlign w:val="center"/>
          </w:tcPr>
          <w:p w:rsidR="00B574F9" w:rsidRPr="00D7627E" w:rsidRDefault="00231D9C" w:rsidP="009D0351">
            <w:pPr>
              <w:jc w:val="both"/>
              <w:rPr>
                <w:smallCaps/>
              </w:rPr>
            </w:pPr>
            <w:r>
              <w:rPr>
                <w:smallCaps/>
              </w:rPr>
              <w:t>İNSAN KAYNAKLARI YÖNETİM</w:t>
            </w:r>
            <w:r w:rsidR="000E4B73">
              <w:rPr>
                <w:smallCaps/>
              </w:rPr>
              <w:t>İ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7627E" w:rsidRDefault="00B574F9" w:rsidP="00850BF6">
            <w:pPr>
              <w:jc w:val="both"/>
              <w:rPr>
                <w:smallCaps/>
              </w:rPr>
            </w:pPr>
            <w:r w:rsidRPr="00D7627E">
              <w:rPr>
                <w:smallCaps/>
              </w:rPr>
              <w:t>Grubu</w:t>
            </w:r>
          </w:p>
        </w:tc>
        <w:tc>
          <w:tcPr>
            <w:tcW w:w="7673" w:type="dxa"/>
            <w:gridSpan w:val="10"/>
            <w:tcMar>
              <w:left w:w="113" w:type="dxa"/>
            </w:tcMar>
            <w:vAlign w:val="center"/>
          </w:tcPr>
          <w:p w:rsidR="00B574F9" w:rsidRPr="00D7627E" w:rsidRDefault="000E4B73" w:rsidP="00ED0829">
            <w:pPr>
              <w:jc w:val="both"/>
              <w:rPr>
                <w:smallCaps/>
              </w:rPr>
            </w:pPr>
            <w:r>
              <w:rPr>
                <w:smallCaps/>
              </w:rPr>
              <w:t>NÖBET LİSTELERİNİN DEĞERLENDİRİLMESİ</w:t>
            </w:r>
          </w:p>
        </w:tc>
      </w:tr>
      <w:tr w:rsidR="00D7627E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auto" w:fill="auto"/>
            <w:vAlign w:val="center"/>
          </w:tcPr>
          <w:p w:rsidR="00B574F9" w:rsidRPr="00D7627E" w:rsidRDefault="00B574F9" w:rsidP="00850BF6">
            <w:pPr>
              <w:jc w:val="both"/>
              <w:rPr>
                <w:b/>
                <w:bCs/>
              </w:rPr>
            </w:pPr>
            <w:r w:rsidRPr="00D7627E">
              <w:rPr>
                <w:b/>
                <w:bCs/>
              </w:rPr>
              <w:t xml:space="preserve"> </w:t>
            </w:r>
            <w:r w:rsidRPr="00D7627E">
              <w:rPr>
                <w:b/>
                <w:bCs/>
                <w:smallCaps/>
              </w:rPr>
              <w:t>Sürecin Özet Tanımı</w:t>
            </w:r>
          </w:p>
        </w:tc>
      </w:tr>
      <w:tr w:rsidR="00D7627E" w:rsidRPr="00D7627E" w:rsidTr="002A4427">
        <w:trPr>
          <w:cantSplit/>
          <w:trHeight w:val="425"/>
        </w:trPr>
        <w:tc>
          <w:tcPr>
            <w:tcW w:w="9855" w:type="dxa"/>
            <w:gridSpan w:val="13"/>
            <w:vAlign w:val="center"/>
          </w:tcPr>
          <w:p w:rsidR="009E2600" w:rsidRPr="00D7627E" w:rsidRDefault="009E2600" w:rsidP="00792E3F">
            <w:pPr>
              <w:tabs>
                <w:tab w:val="left" w:pos="4253"/>
              </w:tabs>
              <w:spacing w:before="120" w:after="120"/>
              <w:jc w:val="both"/>
            </w:pPr>
            <w:r w:rsidRPr="00D7627E">
              <w:t>Süreç</w:t>
            </w:r>
            <w:r w:rsidR="00231D9C">
              <w:t>,</w:t>
            </w:r>
          </w:p>
          <w:p w:rsidR="00FD5C7A" w:rsidRPr="00D7627E" w:rsidRDefault="00231D9C" w:rsidP="00792E3F">
            <w:pPr>
              <w:tabs>
                <w:tab w:val="left" w:pos="4253"/>
              </w:tabs>
              <w:spacing w:before="120" w:after="120"/>
              <w:jc w:val="both"/>
            </w:pPr>
            <w:r>
              <w:t>Birim bünyesinde çalışan çeşitli statüdeki özel güvenlik görevlilerinin bulunduğu statüye göre çalışma saatlerine uygun aylık nöbet listeleri yapılır.</w:t>
            </w:r>
          </w:p>
          <w:p w:rsidR="00FD5C7A" w:rsidRDefault="00231D9C" w:rsidP="00792E3F">
            <w:pPr>
              <w:tabs>
                <w:tab w:val="left" w:pos="4253"/>
              </w:tabs>
              <w:spacing w:before="120" w:after="120"/>
              <w:jc w:val="both"/>
            </w:pPr>
            <w:r>
              <w:t>7/24 çalışma esasına göre hizmet verildiği için vardiya sistemi içerisinde personelin aylık çalışmaları ve nöbet yerleri ve vardiyaları belirlenir. İmza aşaması tamamlanır.</w:t>
            </w:r>
          </w:p>
          <w:p w:rsidR="00231D9C" w:rsidRDefault="00231D9C" w:rsidP="00792E3F">
            <w:pPr>
              <w:tabs>
                <w:tab w:val="left" w:pos="4253"/>
              </w:tabs>
              <w:spacing w:before="120" w:after="120"/>
              <w:jc w:val="both"/>
            </w:pPr>
            <w:r>
              <w:t>Aylık hazırlanan nöbet listesi ilan panosunda, sosyal medya gruplarında paylaşılır.</w:t>
            </w:r>
          </w:p>
          <w:p w:rsidR="00231D9C" w:rsidRPr="00D7627E" w:rsidRDefault="00231D9C" w:rsidP="00792E3F">
            <w:pPr>
              <w:tabs>
                <w:tab w:val="left" w:pos="4253"/>
              </w:tabs>
              <w:spacing w:before="120" w:after="120"/>
              <w:jc w:val="both"/>
            </w:pPr>
            <w:r>
              <w:t>Arşivleme işlemi ile süreç tamamlanır.</w:t>
            </w:r>
          </w:p>
          <w:p w:rsidR="009E2600" w:rsidRPr="00D7627E" w:rsidRDefault="009E2600" w:rsidP="00450A16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</w:p>
        </w:tc>
      </w:tr>
      <w:tr w:rsidR="00D7627E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auto" w:fill="auto"/>
            <w:vAlign w:val="center"/>
          </w:tcPr>
          <w:p w:rsidR="00B574F9" w:rsidRPr="00D7627E" w:rsidRDefault="00B574F9" w:rsidP="00850BF6">
            <w:pPr>
              <w:jc w:val="both"/>
              <w:rPr>
                <w:b/>
                <w:bCs/>
              </w:rPr>
            </w:pPr>
            <w:r w:rsidRPr="00D7627E">
              <w:rPr>
                <w:b/>
                <w:bCs/>
              </w:rPr>
              <w:t xml:space="preserve"> </w:t>
            </w:r>
            <w:r w:rsidRPr="00D7627E">
              <w:rPr>
                <w:b/>
                <w:bCs/>
                <w:smallCaps/>
              </w:rPr>
              <w:t>Süreç Katılımcıları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7627E" w:rsidRDefault="00B574F9" w:rsidP="00372F5A">
            <w:pPr>
              <w:rPr>
                <w:smallCaps/>
              </w:rPr>
            </w:pPr>
            <w:r w:rsidRPr="00D7627E">
              <w:rPr>
                <w:smallCaps/>
              </w:rPr>
              <w:t>Süreç Sahibi</w:t>
            </w:r>
          </w:p>
        </w:tc>
        <w:tc>
          <w:tcPr>
            <w:tcW w:w="7241" w:type="dxa"/>
            <w:gridSpan w:val="9"/>
          </w:tcPr>
          <w:p w:rsidR="00AC6BDD" w:rsidRPr="00D7627E" w:rsidRDefault="00231D9C" w:rsidP="007A68F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Genel Sekreter- </w:t>
            </w:r>
            <w:proofErr w:type="spellStart"/>
            <w:proofErr w:type="gramStart"/>
            <w:r>
              <w:rPr>
                <w:lang w:eastAsia="en-US"/>
              </w:rPr>
              <w:t>Gen.Sek</w:t>
            </w:r>
            <w:proofErr w:type="gramEnd"/>
            <w:r>
              <w:rPr>
                <w:lang w:eastAsia="en-US"/>
              </w:rPr>
              <w:t>.Yrd</w:t>
            </w:r>
            <w:proofErr w:type="spellEnd"/>
            <w:r>
              <w:rPr>
                <w:lang w:eastAsia="en-US"/>
              </w:rPr>
              <w:t>.- Koruma ve Güvenlik Amiri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7627E" w:rsidRDefault="00B574F9" w:rsidP="00372F5A">
            <w:pPr>
              <w:rPr>
                <w:smallCaps/>
              </w:rPr>
            </w:pPr>
            <w:r w:rsidRPr="00D7627E">
              <w:rPr>
                <w:smallCaps/>
              </w:rPr>
              <w:t>Süreç Sorumluları</w:t>
            </w:r>
          </w:p>
        </w:tc>
        <w:tc>
          <w:tcPr>
            <w:tcW w:w="7241" w:type="dxa"/>
            <w:gridSpan w:val="9"/>
          </w:tcPr>
          <w:p w:rsidR="0080034E" w:rsidRPr="00D7627E" w:rsidRDefault="00214713" w:rsidP="009D0351">
            <w:pPr>
              <w:rPr>
                <w:lang w:eastAsia="en-US"/>
              </w:rPr>
            </w:pPr>
            <w:r>
              <w:rPr>
                <w:lang w:eastAsia="en-US"/>
              </w:rPr>
              <w:t>Koruma ve Güvenlik Amiri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7627E" w:rsidRDefault="00B574F9" w:rsidP="00372F5A">
            <w:pPr>
              <w:rPr>
                <w:smallCaps/>
              </w:rPr>
            </w:pPr>
            <w:r w:rsidRPr="00D7627E">
              <w:rPr>
                <w:smallCaps/>
              </w:rPr>
              <w:t>Paydaşlar</w:t>
            </w:r>
          </w:p>
        </w:tc>
        <w:tc>
          <w:tcPr>
            <w:tcW w:w="7241" w:type="dxa"/>
            <w:gridSpan w:val="9"/>
          </w:tcPr>
          <w:p w:rsidR="00CF45EC" w:rsidRPr="00D7627E" w:rsidRDefault="00214713" w:rsidP="009D0351">
            <w:r>
              <w:rPr>
                <w:lang w:eastAsia="en-US"/>
              </w:rPr>
              <w:t xml:space="preserve">Birim Personeli, Emniyet ve Adli Birimler, </w:t>
            </w:r>
            <w:r w:rsidR="00767781">
              <w:rPr>
                <w:lang w:eastAsia="en-US"/>
              </w:rPr>
              <w:t>İç Paydaşlar</w:t>
            </w:r>
          </w:p>
        </w:tc>
      </w:tr>
      <w:tr w:rsidR="00D7627E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auto" w:fill="auto"/>
            <w:vAlign w:val="center"/>
          </w:tcPr>
          <w:p w:rsidR="00B574F9" w:rsidRPr="00D7627E" w:rsidRDefault="00B574F9" w:rsidP="00850BF6">
            <w:pPr>
              <w:jc w:val="both"/>
              <w:rPr>
                <w:b/>
                <w:bCs/>
              </w:rPr>
            </w:pPr>
            <w:r w:rsidRPr="00D7627E">
              <w:rPr>
                <w:b/>
                <w:bCs/>
              </w:rPr>
              <w:t xml:space="preserve"> </w:t>
            </w:r>
            <w:r w:rsidRPr="00D7627E">
              <w:rPr>
                <w:b/>
                <w:bCs/>
                <w:smallCaps/>
              </w:rPr>
              <w:t>Süreç Unsurları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7627E" w:rsidRDefault="00B574F9" w:rsidP="00372F5A">
            <w:pPr>
              <w:rPr>
                <w:smallCaps/>
              </w:rPr>
            </w:pPr>
            <w:r w:rsidRPr="00D7627E">
              <w:rPr>
                <w:smallCaps/>
              </w:rPr>
              <w:t>Girdiler</w:t>
            </w:r>
          </w:p>
        </w:tc>
        <w:tc>
          <w:tcPr>
            <w:tcW w:w="7241" w:type="dxa"/>
            <w:gridSpan w:val="9"/>
          </w:tcPr>
          <w:p w:rsidR="00CF63C4" w:rsidRPr="00D7627E" w:rsidRDefault="00214713" w:rsidP="009E2B10">
            <w:pPr>
              <w:rPr>
                <w:lang w:eastAsia="en-US"/>
              </w:rPr>
            </w:pPr>
            <w:r>
              <w:t>Personelin vardiya talep dilekçeleri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7627E" w:rsidRDefault="00B574F9" w:rsidP="00372F5A">
            <w:pPr>
              <w:rPr>
                <w:smallCaps/>
              </w:rPr>
            </w:pPr>
            <w:r w:rsidRPr="00D7627E">
              <w:rPr>
                <w:smallCaps/>
              </w:rPr>
              <w:t>Kaynaklar</w:t>
            </w:r>
          </w:p>
        </w:tc>
        <w:tc>
          <w:tcPr>
            <w:tcW w:w="7241" w:type="dxa"/>
            <w:gridSpan w:val="9"/>
          </w:tcPr>
          <w:p w:rsidR="006F565B" w:rsidRDefault="00767781" w:rsidP="00D7627E">
            <w:pPr>
              <w:rPr>
                <w:lang w:eastAsia="en-US"/>
              </w:rPr>
            </w:pPr>
            <w:r>
              <w:rPr>
                <w:lang w:eastAsia="en-US"/>
              </w:rPr>
              <w:t>5188 Sayılı Özel Güvenlik Hizmetlerinin Yürütülmesine Dair Kanun</w:t>
            </w:r>
          </w:p>
          <w:p w:rsidR="00767781" w:rsidRDefault="00767781" w:rsidP="00D7627E">
            <w:pPr>
              <w:rPr>
                <w:lang w:eastAsia="en-US"/>
              </w:rPr>
            </w:pPr>
            <w:r>
              <w:rPr>
                <w:lang w:eastAsia="en-US"/>
              </w:rPr>
              <w:t>657 Sayılı Devlet Memurları Kanunu</w:t>
            </w:r>
          </w:p>
          <w:p w:rsidR="00767781" w:rsidRDefault="00767781" w:rsidP="00D7627E">
            <w:pPr>
              <w:rPr>
                <w:lang w:eastAsia="en-US"/>
              </w:rPr>
            </w:pPr>
            <w:r>
              <w:rPr>
                <w:lang w:eastAsia="en-US"/>
              </w:rPr>
              <w:t>4857 Sayılı İş Kanunu</w:t>
            </w:r>
          </w:p>
          <w:p w:rsidR="00767781" w:rsidRDefault="00767781" w:rsidP="00D7627E">
            <w:pPr>
              <w:rPr>
                <w:lang w:eastAsia="en-US"/>
              </w:rPr>
            </w:pPr>
            <w:r>
              <w:rPr>
                <w:lang w:eastAsia="en-US"/>
              </w:rPr>
              <w:t>ERÜ Güvenlik Hizmetlerinin Yürütülmesine Dair Yönerge</w:t>
            </w:r>
          </w:p>
          <w:p w:rsidR="00767781" w:rsidRDefault="00767781" w:rsidP="00D7627E">
            <w:pPr>
              <w:rPr>
                <w:lang w:eastAsia="en-US"/>
              </w:rPr>
            </w:pPr>
            <w:r>
              <w:rPr>
                <w:lang w:eastAsia="en-US"/>
              </w:rPr>
              <w:t>Toplu İş Sözleşmesi</w:t>
            </w:r>
          </w:p>
          <w:p w:rsidR="00767781" w:rsidRPr="00D7627E" w:rsidRDefault="00767781" w:rsidP="00D7627E">
            <w:pPr>
              <w:rPr>
                <w:lang w:eastAsia="en-US"/>
              </w:rPr>
            </w:pPr>
          </w:p>
        </w:tc>
      </w:tr>
      <w:tr w:rsidR="00D7627E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7627E" w:rsidRDefault="00B574F9" w:rsidP="00372F5A">
            <w:pPr>
              <w:rPr>
                <w:smallCaps/>
              </w:rPr>
            </w:pPr>
            <w:r w:rsidRPr="00D7627E">
              <w:rPr>
                <w:smallCaps/>
              </w:rPr>
              <w:t>Çıktılar</w:t>
            </w:r>
          </w:p>
        </w:tc>
        <w:tc>
          <w:tcPr>
            <w:tcW w:w="7241" w:type="dxa"/>
            <w:gridSpan w:val="9"/>
          </w:tcPr>
          <w:p w:rsidR="006B13AF" w:rsidRPr="00D7627E" w:rsidRDefault="00767781" w:rsidP="00AA3D61">
            <w:r>
              <w:t xml:space="preserve">Aylık Nöbet Listesi 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7627E" w:rsidRDefault="001D0DF4" w:rsidP="00372F5A">
            <w:pPr>
              <w:rPr>
                <w:smallCaps/>
              </w:rPr>
            </w:pPr>
            <w:proofErr w:type="gramStart"/>
            <w:r w:rsidRPr="00D7627E">
              <w:rPr>
                <w:smallCaps/>
              </w:rPr>
              <w:t>etkilendiği</w:t>
            </w:r>
            <w:proofErr w:type="gramEnd"/>
            <w:r w:rsidRPr="00D7627E">
              <w:rPr>
                <w:smallCaps/>
              </w:rPr>
              <w:t>/önceki süreçler</w:t>
            </w:r>
          </w:p>
        </w:tc>
        <w:tc>
          <w:tcPr>
            <w:tcW w:w="7241" w:type="dxa"/>
            <w:gridSpan w:val="9"/>
          </w:tcPr>
          <w:p w:rsidR="00B574F9" w:rsidRPr="00D7627E" w:rsidRDefault="00767781" w:rsidP="00372F5A">
            <w:r>
              <w:t>Kanun ve Yönetmelikler</w:t>
            </w:r>
          </w:p>
        </w:tc>
      </w:tr>
      <w:tr w:rsidR="00D7627E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7627E" w:rsidRDefault="001D0DF4" w:rsidP="001D0DF4">
            <w:pPr>
              <w:rPr>
                <w:smallCaps/>
              </w:rPr>
            </w:pPr>
            <w:proofErr w:type="gramStart"/>
            <w:r w:rsidRPr="00D7627E">
              <w:rPr>
                <w:smallCaps/>
              </w:rPr>
              <w:t>etkilediği</w:t>
            </w:r>
            <w:proofErr w:type="gramEnd"/>
            <w:r w:rsidRPr="00D7627E">
              <w:rPr>
                <w:smallCaps/>
              </w:rPr>
              <w:t>/sonraki süreçler</w:t>
            </w:r>
          </w:p>
        </w:tc>
        <w:tc>
          <w:tcPr>
            <w:tcW w:w="7241" w:type="dxa"/>
            <w:gridSpan w:val="9"/>
          </w:tcPr>
          <w:p w:rsidR="00B574F9" w:rsidRPr="00D7627E" w:rsidRDefault="00767781" w:rsidP="00767781">
            <w:pPr>
              <w:rPr>
                <w:smallCaps/>
              </w:rPr>
            </w:pPr>
            <w:r>
              <w:rPr>
                <w:smallCaps/>
              </w:rPr>
              <w:t>Kampüs güvenliğinin sağlanması</w:t>
            </w:r>
          </w:p>
        </w:tc>
      </w:tr>
      <w:tr w:rsidR="0081442B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1442B" w:rsidRPr="00D7627E" w:rsidRDefault="0081442B" w:rsidP="001D0DF4">
            <w:pPr>
              <w:rPr>
                <w:smallCaps/>
              </w:rPr>
            </w:pPr>
          </w:p>
        </w:tc>
        <w:tc>
          <w:tcPr>
            <w:tcW w:w="7241" w:type="dxa"/>
            <w:gridSpan w:val="9"/>
          </w:tcPr>
          <w:p w:rsidR="0081442B" w:rsidRDefault="0081442B" w:rsidP="00767781">
            <w:pPr>
              <w:rPr>
                <w:smallCaps/>
              </w:rPr>
            </w:pPr>
          </w:p>
        </w:tc>
      </w:tr>
      <w:tr w:rsidR="0081442B" w:rsidRPr="00D7627E" w:rsidTr="002A4427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81442B" w:rsidRPr="00D7627E" w:rsidRDefault="0081442B" w:rsidP="001D0DF4">
            <w:pPr>
              <w:rPr>
                <w:smallCaps/>
              </w:rPr>
            </w:pPr>
          </w:p>
        </w:tc>
        <w:tc>
          <w:tcPr>
            <w:tcW w:w="7241" w:type="dxa"/>
            <w:gridSpan w:val="9"/>
          </w:tcPr>
          <w:p w:rsidR="0081442B" w:rsidRDefault="0081442B" w:rsidP="00767781">
            <w:pPr>
              <w:rPr>
                <w:smallCaps/>
              </w:rPr>
            </w:pPr>
          </w:p>
        </w:tc>
      </w:tr>
      <w:tr w:rsidR="00D7627E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auto" w:fill="auto"/>
            <w:vAlign w:val="center"/>
          </w:tcPr>
          <w:p w:rsidR="00B574F9" w:rsidRPr="00D7627E" w:rsidRDefault="00B574F9" w:rsidP="00850BF6">
            <w:pPr>
              <w:jc w:val="both"/>
              <w:rPr>
                <w:b/>
                <w:bCs/>
              </w:rPr>
            </w:pPr>
            <w:r w:rsidRPr="00D7627E">
              <w:rPr>
                <w:b/>
                <w:bCs/>
              </w:rPr>
              <w:lastRenderedPageBreak/>
              <w:t xml:space="preserve"> </w:t>
            </w:r>
            <w:r w:rsidRPr="00D7627E">
              <w:rPr>
                <w:b/>
                <w:bCs/>
                <w:smallCaps/>
              </w:rPr>
              <w:t>Süreç Faaliyetleri</w:t>
            </w:r>
          </w:p>
        </w:tc>
      </w:tr>
      <w:tr w:rsidR="00D7627E" w:rsidRPr="00D7627E" w:rsidTr="002A4427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D7627E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D7627E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Süreç Faaliyetinin Tanımı</w:t>
            </w:r>
          </w:p>
        </w:tc>
        <w:tc>
          <w:tcPr>
            <w:tcW w:w="3018" w:type="dxa"/>
            <w:gridSpan w:val="4"/>
            <w:vAlign w:val="center"/>
          </w:tcPr>
          <w:p w:rsidR="00B574F9" w:rsidRPr="00D7627E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Süreç Katılımcıları</w:t>
            </w:r>
          </w:p>
        </w:tc>
      </w:tr>
      <w:tr w:rsidR="00D7627E" w:rsidRPr="00D7627E" w:rsidTr="002A4427">
        <w:trPr>
          <w:cantSplit/>
          <w:trHeight w:val="349"/>
        </w:trPr>
        <w:tc>
          <w:tcPr>
            <w:tcW w:w="496" w:type="dxa"/>
          </w:tcPr>
          <w:p w:rsidR="00B574F9" w:rsidRPr="00D7627E" w:rsidRDefault="00B574F9" w:rsidP="00333D3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D7627E" w:rsidRDefault="00767781" w:rsidP="00D7627E">
            <w:pPr>
              <w:tabs>
                <w:tab w:val="left" w:pos="4253"/>
              </w:tabs>
              <w:spacing w:before="120" w:after="120"/>
              <w:jc w:val="both"/>
            </w:pPr>
            <w:r>
              <w:t>Personelin gündüz ya da gece çalışma talebinin dilekçe ile alınması</w:t>
            </w:r>
          </w:p>
        </w:tc>
        <w:tc>
          <w:tcPr>
            <w:tcW w:w="3018" w:type="dxa"/>
            <w:gridSpan w:val="4"/>
          </w:tcPr>
          <w:p w:rsidR="006F565B" w:rsidRDefault="003B34D5" w:rsidP="006F565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Koruma ve Güvenlik Amiri</w:t>
            </w:r>
          </w:p>
          <w:p w:rsidR="003B34D5" w:rsidRPr="00D7627E" w:rsidRDefault="003B34D5" w:rsidP="006F565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İlgili Birim Şef ve Sorumluları</w:t>
            </w:r>
          </w:p>
          <w:p w:rsidR="00FD5C7A" w:rsidRPr="00D7627E" w:rsidRDefault="00FD5C7A" w:rsidP="00FD5C7A">
            <w:pPr>
              <w:jc w:val="both"/>
              <w:rPr>
                <w:lang w:eastAsia="en-US"/>
              </w:rPr>
            </w:pPr>
          </w:p>
        </w:tc>
      </w:tr>
      <w:tr w:rsidR="003B34D5" w:rsidRPr="00D7627E" w:rsidTr="002A4427">
        <w:trPr>
          <w:cantSplit/>
          <w:trHeight w:val="349"/>
        </w:trPr>
        <w:tc>
          <w:tcPr>
            <w:tcW w:w="496" w:type="dxa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341" w:type="dxa"/>
            <w:gridSpan w:val="8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bulunduğu statüye göre haftalık çalışma saatine göre nöbet yerlerinin ve saatlerinin belirlenmesi</w:t>
            </w:r>
          </w:p>
        </w:tc>
        <w:tc>
          <w:tcPr>
            <w:tcW w:w="3018" w:type="dxa"/>
            <w:gridSpan w:val="4"/>
          </w:tcPr>
          <w:p w:rsidR="003B34D5" w:rsidRDefault="003B34D5" w:rsidP="003B34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Koruma ve Güvenlik Amiri</w:t>
            </w:r>
          </w:p>
          <w:p w:rsidR="003B34D5" w:rsidRPr="00D7627E" w:rsidRDefault="003B34D5" w:rsidP="003B34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İlgili Birim Şef ve Sorumluları</w:t>
            </w:r>
          </w:p>
          <w:p w:rsidR="003B34D5" w:rsidRPr="00D7627E" w:rsidRDefault="003B34D5" w:rsidP="003B34D5">
            <w:pPr>
              <w:jc w:val="both"/>
              <w:rPr>
                <w:lang w:eastAsia="en-US"/>
              </w:rPr>
            </w:pPr>
          </w:p>
        </w:tc>
      </w:tr>
      <w:tr w:rsidR="003B34D5" w:rsidRPr="00D7627E" w:rsidTr="002A4427">
        <w:trPr>
          <w:cantSplit/>
          <w:trHeight w:val="349"/>
        </w:trPr>
        <w:tc>
          <w:tcPr>
            <w:tcW w:w="496" w:type="dxa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341" w:type="dxa"/>
            <w:gridSpan w:val="8"/>
          </w:tcPr>
          <w:p w:rsidR="003B34D5" w:rsidRPr="00D7627E" w:rsidRDefault="003B34D5" w:rsidP="003B34D5">
            <w:pPr>
              <w:tabs>
                <w:tab w:val="left" w:pos="4253"/>
              </w:tabs>
              <w:spacing w:before="120" w:after="120"/>
              <w:jc w:val="both"/>
            </w:pPr>
            <w:r>
              <w:t>Nöbet Listelerinin işçi ve memurlar için ayrı ayrı hazırlanıp belirlenen tarihlerde ilan edilmesi</w:t>
            </w:r>
          </w:p>
        </w:tc>
        <w:tc>
          <w:tcPr>
            <w:tcW w:w="3018" w:type="dxa"/>
            <w:gridSpan w:val="4"/>
          </w:tcPr>
          <w:p w:rsidR="003B34D5" w:rsidRDefault="003B34D5" w:rsidP="003B34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Koruma ve Güvenlik Amiri</w:t>
            </w:r>
          </w:p>
          <w:p w:rsidR="003B34D5" w:rsidRDefault="003B34D5" w:rsidP="003B34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İlgili Birim Şef ve Sorumluları</w:t>
            </w:r>
          </w:p>
          <w:p w:rsidR="003B34D5" w:rsidRPr="00D7627E" w:rsidRDefault="003B34D5" w:rsidP="003B34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İdari Büro Personeli</w:t>
            </w:r>
          </w:p>
          <w:p w:rsidR="003B34D5" w:rsidRPr="00D7627E" w:rsidRDefault="003B34D5" w:rsidP="003B34D5">
            <w:pPr>
              <w:jc w:val="both"/>
              <w:rPr>
                <w:lang w:eastAsia="en-US"/>
              </w:rPr>
            </w:pPr>
          </w:p>
        </w:tc>
      </w:tr>
      <w:tr w:rsidR="003B34D5" w:rsidRPr="00D7627E" w:rsidTr="002A4427">
        <w:trPr>
          <w:cantSplit/>
          <w:trHeight w:val="349"/>
        </w:trPr>
        <w:tc>
          <w:tcPr>
            <w:tcW w:w="496" w:type="dxa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341" w:type="dxa"/>
            <w:gridSpan w:val="8"/>
          </w:tcPr>
          <w:p w:rsidR="003B34D5" w:rsidRPr="00D7627E" w:rsidRDefault="003B34D5" w:rsidP="003B34D5">
            <w:pPr>
              <w:tabs>
                <w:tab w:val="left" w:pos="4253"/>
              </w:tabs>
              <w:spacing w:before="120" w:after="120"/>
              <w:jc w:val="both"/>
            </w:pPr>
            <w:r>
              <w:t>Nöbet Listelerine göre çalışmaların takibi</w:t>
            </w:r>
          </w:p>
        </w:tc>
        <w:tc>
          <w:tcPr>
            <w:tcW w:w="3018" w:type="dxa"/>
            <w:gridSpan w:val="4"/>
          </w:tcPr>
          <w:p w:rsidR="003B34D5" w:rsidRDefault="003B34D5" w:rsidP="003B34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Koruma ve Güvenlik Amiri</w:t>
            </w:r>
          </w:p>
          <w:p w:rsidR="003B34D5" w:rsidRPr="00D7627E" w:rsidRDefault="003B34D5" w:rsidP="003B34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İlgili Birim Şef ve Sorumluları</w:t>
            </w:r>
          </w:p>
          <w:p w:rsidR="003B34D5" w:rsidRPr="00D7627E" w:rsidRDefault="003B34D5" w:rsidP="003B34D5">
            <w:pPr>
              <w:jc w:val="both"/>
              <w:rPr>
                <w:lang w:eastAsia="en-US"/>
              </w:rPr>
            </w:pPr>
          </w:p>
        </w:tc>
      </w:tr>
      <w:tr w:rsidR="003B34D5" w:rsidRPr="00D7627E" w:rsidTr="002A4427">
        <w:trPr>
          <w:cantSplit/>
          <w:trHeight w:val="349"/>
        </w:trPr>
        <w:tc>
          <w:tcPr>
            <w:tcW w:w="496" w:type="dxa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341" w:type="dxa"/>
            <w:gridSpan w:val="8"/>
          </w:tcPr>
          <w:p w:rsidR="003B34D5" w:rsidRPr="00D7627E" w:rsidRDefault="003B34D5" w:rsidP="003B34D5">
            <w:pPr>
              <w:tabs>
                <w:tab w:val="left" w:pos="4253"/>
              </w:tabs>
              <w:spacing w:before="120" w:after="120"/>
              <w:jc w:val="both"/>
            </w:pPr>
            <w:r>
              <w:t>Süreci tamamlanan evrakların arşivlenmesi</w:t>
            </w:r>
          </w:p>
        </w:tc>
        <w:tc>
          <w:tcPr>
            <w:tcW w:w="3018" w:type="dxa"/>
            <w:gridSpan w:val="4"/>
          </w:tcPr>
          <w:p w:rsidR="003B34D5" w:rsidRPr="00D7627E" w:rsidRDefault="003B34D5" w:rsidP="003B34D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İdari Büro Personeli</w:t>
            </w:r>
          </w:p>
          <w:p w:rsidR="003B34D5" w:rsidRPr="00D7627E" w:rsidRDefault="003B34D5" w:rsidP="003B34D5">
            <w:pPr>
              <w:jc w:val="both"/>
              <w:rPr>
                <w:lang w:eastAsia="en-US"/>
              </w:rPr>
            </w:pPr>
          </w:p>
        </w:tc>
      </w:tr>
      <w:tr w:rsidR="003B34D5" w:rsidRPr="00D7627E" w:rsidTr="00D0608A">
        <w:trPr>
          <w:cantSplit/>
          <w:trHeight w:val="257"/>
        </w:trPr>
        <w:tc>
          <w:tcPr>
            <w:tcW w:w="496" w:type="dxa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8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gridSpan w:val="4"/>
          </w:tcPr>
          <w:p w:rsidR="003B34D5" w:rsidRPr="00D7627E" w:rsidRDefault="003B34D5" w:rsidP="003B34D5">
            <w:pPr>
              <w:jc w:val="both"/>
              <w:rPr>
                <w:lang w:eastAsia="en-US"/>
              </w:rPr>
            </w:pPr>
          </w:p>
        </w:tc>
      </w:tr>
      <w:tr w:rsidR="003B34D5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auto" w:fill="auto"/>
            <w:vAlign w:val="center"/>
          </w:tcPr>
          <w:p w:rsidR="003B34D5" w:rsidRPr="00D7627E" w:rsidRDefault="003B34D5" w:rsidP="003B34D5">
            <w:pPr>
              <w:jc w:val="both"/>
              <w:rPr>
                <w:b/>
                <w:bCs/>
              </w:rPr>
            </w:pPr>
            <w:r w:rsidRPr="00D7627E">
              <w:rPr>
                <w:b/>
                <w:bCs/>
              </w:rPr>
              <w:t xml:space="preserve"> </w:t>
            </w:r>
            <w:r w:rsidRPr="00D7627E">
              <w:rPr>
                <w:b/>
                <w:bCs/>
                <w:smallCaps/>
              </w:rPr>
              <w:t>Süreç Kontrol Noktaları</w:t>
            </w:r>
          </w:p>
        </w:tc>
      </w:tr>
      <w:tr w:rsidR="003B34D5" w:rsidRPr="00D7627E" w:rsidTr="00214713">
        <w:trPr>
          <w:cantSplit/>
          <w:trHeight w:val="362"/>
        </w:trPr>
        <w:tc>
          <w:tcPr>
            <w:tcW w:w="496" w:type="dxa"/>
            <w:vAlign w:val="center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No</w:t>
            </w:r>
          </w:p>
        </w:tc>
        <w:tc>
          <w:tcPr>
            <w:tcW w:w="1202" w:type="dxa"/>
            <w:vAlign w:val="center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Kontrol Noktası</w:t>
            </w:r>
          </w:p>
        </w:tc>
        <w:tc>
          <w:tcPr>
            <w:tcW w:w="8157" w:type="dxa"/>
            <w:gridSpan w:val="11"/>
            <w:vAlign w:val="center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Kontrol Faaliyetinin Tanımı</w:t>
            </w:r>
          </w:p>
        </w:tc>
      </w:tr>
      <w:tr w:rsidR="003B34D5" w:rsidRPr="00D7627E" w:rsidTr="00214713">
        <w:trPr>
          <w:cantSplit/>
          <w:trHeight w:val="349"/>
        </w:trPr>
        <w:tc>
          <w:tcPr>
            <w:tcW w:w="496" w:type="dxa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202" w:type="dxa"/>
          </w:tcPr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  <w:p w:rsidR="003B34D5" w:rsidRPr="00D7627E" w:rsidRDefault="003B34D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11"/>
          </w:tcPr>
          <w:p w:rsidR="003B34D5" w:rsidRPr="00A149E5" w:rsidRDefault="00A149E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E5">
              <w:rPr>
                <w:rFonts w:ascii="Times New Roman" w:hAnsi="Times New Roman" w:cs="Times New Roman"/>
                <w:sz w:val="24"/>
                <w:szCs w:val="24"/>
              </w:rPr>
              <w:t>Personelin gündüz ya da gece çalışma talebinin dilekçe ile alınması</w:t>
            </w:r>
          </w:p>
        </w:tc>
      </w:tr>
      <w:tr w:rsidR="00A149E5" w:rsidRPr="00D7627E" w:rsidTr="00214713">
        <w:trPr>
          <w:cantSplit/>
          <w:trHeight w:val="349"/>
        </w:trPr>
        <w:tc>
          <w:tcPr>
            <w:tcW w:w="496" w:type="dxa"/>
          </w:tcPr>
          <w:p w:rsidR="00A149E5" w:rsidRPr="00D7627E" w:rsidRDefault="00A149E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02" w:type="dxa"/>
          </w:tcPr>
          <w:p w:rsidR="00A149E5" w:rsidRPr="00A149E5" w:rsidRDefault="00A149E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8157" w:type="dxa"/>
            <w:gridSpan w:val="11"/>
          </w:tcPr>
          <w:p w:rsidR="00A149E5" w:rsidRPr="00A149E5" w:rsidRDefault="00A149E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Personelin talebi çalışma şekline uygunluğunun değerlendirilmesi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ölçüsünde karşılanması</w:t>
            </w:r>
          </w:p>
        </w:tc>
      </w:tr>
      <w:tr w:rsidR="00A149E5" w:rsidRPr="00D7627E" w:rsidTr="00214713">
        <w:trPr>
          <w:cantSplit/>
          <w:trHeight w:val="349"/>
        </w:trPr>
        <w:tc>
          <w:tcPr>
            <w:tcW w:w="496" w:type="dxa"/>
          </w:tcPr>
          <w:p w:rsidR="00A149E5" w:rsidRPr="00D7627E" w:rsidRDefault="00A149E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202" w:type="dxa"/>
          </w:tcPr>
          <w:p w:rsidR="00A149E5" w:rsidRPr="00A149E5" w:rsidRDefault="00A149E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8157" w:type="dxa"/>
            <w:gridSpan w:val="11"/>
          </w:tcPr>
          <w:p w:rsidR="00A149E5" w:rsidRPr="00A149E5" w:rsidRDefault="008E0D2E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bulunduğu statüye göre haftalık çalışma saatine göre nöbet yerlerinin ve saatlerinin belirlenmesi</w:t>
            </w:r>
          </w:p>
        </w:tc>
      </w:tr>
      <w:tr w:rsidR="00A149E5" w:rsidRPr="00D7627E" w:rsidTr="00214713">
        <w:trPr>
          <w:cantSplit/>
          <w:trHeight w:val="349"/>
        </w:trPr>
        <w:tc>
          <w:tcPr>
            <w:tcW w:w="496" w:type="dxa"/>
          </w:tcPr>
          <w:p w:rsidR="00A149E5" w:rsidRPr="00D7627E" w:rsidRDefault="00A149E5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202" w:type="dxa"/>
          </w:tcPr>
          <w:p w:rsidR="00A149E5" w:rsidRPr="00A149E5" w:rsidRDefault="008E0D2E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8157" w:type="dxa"/>
            <w:gridSpan w:val="11"/>
          </w:tcPr>
          <w:p w:rsidR="00A149E5" w:rsidRPr="00A149E5" w:rsidRDefault="008E0D2E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Nöbet Listelerinde bulunan görev noktalarında hizmetin aksamaması için personel görevlendirmelerinin yapılması</w:t>
            </w:r>
          </w:p>
        </w:tc>
      </w:tr>
      <w:tr w:rsidR="008E0D2E" w:rsidRPr="00D7627E" w:rsidTr="00214713">
        <w:trPr>
          <w:cantSplit/>
          <w:trHeight w:val="349"/>
        </w:trPr>
        <w:tc>
          <w:tcPr>
            <w:tcW w:w="496" w:type="dxa"/>
          </w:tcPr>
          <w:p w:rsidR="008E0D2E" w:rsidRDefault="008E0D2E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202" w:type="dxa"/>
          </w:tcPr>
          <w:p w:rsidR="008E0D2E" w:rsidRDefault="008E0D2E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8157" w:type="dxa"/>
            <w:gridSpan w:val="11"/>
          </w:tcPr>
          <w:p w:rsidR="008E0D2E" w:rsidRPr="008E0D2E" w:rsidRDefault="008E0D2E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D2E">
              <w:rPr>
                <w:rFonts w:ascii="Times New Roman" w:hAnsi="Times New Roman" w:cs="Times New Roman"/>
                <w:sz w:val="24"/>
                <w:szCs w:val="24"/>
              </w:rPr>
              <w:t>Nöbet Listelerinin işçi ve memurlar için ayrı ayrı hazırlanıp belirlenen tarihlerde ilan edilmesi</w:t>
            </w:r>
          </w:p>
        </w:tc>
      </w:tr>
      <w:tr w:rsidR="008E0D2E" w:rsidRPr="00D7627E" w:rsidTr="00214713">
        <w:trPr>
          <w:cantSplit/>
          <w:trHeight w:val="349"/>
        </w:trPr>
        <w:tc>
          <w:tcPr>
            <w:tcW w:w="496" w:type="dxa"/>
          </w:tcPr>
          <w:p w:rsidR="008E0D2E" w:rsidRDefault="008E0D2E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K5 </w:t>
            </w:r>
          </w:p>
        </w:tc>
        <w:tc>
          <w:tcPr>
            <w:tcW w:w="1202" w:type="dxa"/>
          </w:tcPr>
          <w:p w:rsidR="008E0D2E" w:rsidRDefault="008E0D2E" w:rsidP="003B34D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8157" w:type="dxa"/>
            <w:gridSpan w:val="11"/>
          </w:tcPr>
          <w:p w:rsidR="008E0D2E" w:rsidRDefault="008E0D2E" w:rsidP="008E0D2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nöbet zamanlarını ve yerlerini öğrenmesi</w:t>
            </w:r>
          </w:p>
        </w:tc>
      </w:tr>
      <w:tr w:rsidR="008E0D2E" w:rsidRPr="00D7627E" w:rsidTr="00214713">
        <w:trPr>
          <w:cantSplit/>
          <w:trHeight w:val="349"/>
        </w:trPr>
        <w:tc>
          <w:tcPr>
            <w:tcW w:w="496" w:type="dxa"/>
          </w:tcPr>
          <w:p w:rsidR="008E0D2E" w:rsidRDefault="008E0D2E" w:rsidP="008E0D2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1202" w:type="dxa"/>
          </w:tcPr>
          <w:p w:rsidR="008E0D2E" w:rsidRDefault="008E0D2E" w:rsidP="008E0D2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8157" w:type="dxa"/>
            <w:gridSpan w:val="11"/>
          </w:tcPr>
          <w:p w:rsidR="008E0D2E" w:rsidRPr="00D7627E" w:rsidRDefault="008E0D2E" w:rsidP="008E0D2E">
            <w:pPr>
              <w:tabs>
                <w:tab w:val="left" w:pos="4253"/>
              </w:tabs>
              <w:spacing w:before="120" w:after="120"/>
              <w:jc w:val="both"/>
            </w:pPr>
            <w:r>
              <w:t>Süreci tamamlanan evrakların arşivlenmesi</w:t>
            </w:r>
          </w:p>
        </w:tc>
      </w:tr>
      <w:tr w:rsidR="008E0D2E" w:rsidRPr="00D7627E" w:rsidTr="00214713">
        <w:trPr>
          <w:cantSplit/>
          <w:trHeight w:val="349"/>
        </w:trPr>
        <w:tc>
          <w:tcPr>
            <w:tcW w:w="496" w:type="dxa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1202" w:type="dxa"/>
          </w:tcPr>
          <w:p w:rsidR="008E0D2E" w:rsidRPr="00A149E5" w:rsidRDefault="008E0D2E" w:rsidP="008E0D2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8157" w:type="dxa"/>
            <w:gridSpan w:val="11"/>
          </w:tcPr>
          <w:p w:rsidR="008E0D2E" w:rsidRPr="00A149E5" w:rsidRDefault="008E0D2E" w:rsidP="008E0D2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Dosyalama, adli ve hukuki süreçlerde evrakın ibrazı</w:t>
            </w:r>
          </w:p>
        </w:tc>
      </w:tr>
      <w:tr w:rsidR="008E0D2E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auto" w:fill="auto"/>
            <w:vAlign w:val="center"/>
          </w:tcPr>
          <w:p w:rsidR="008E0D2E" w:rsidRPr="00D7627E" w:rsidRDefault="008E0D2E" w:rsidP="008E0D2E">
            <w:pPr>
              <w:jc w:val="both"/>
              <w:rPr>
                <w:b/>
                <w:bCs/>
                <w:smallCaps/>
              </w:rPr>
            </w:pPr>
          </w:p>
        </w:tc>
      </w:tr>
      <w:tr w:rsidR="008E0D2E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auto" w:fill="auto"/>
            <w:vAlign w:val="center"/>
          </w:tcPr>
          <w:p w:rsidR="008E0D2E" w:rsidRPr="00D7627E" w:rsidRDefault="008E0D2E" w:rsidP="008E0D2E">
            <w:pPr>
              <w:jc w:val="both"/>
              <w:rPr>
                <w:b/>
                <w:bCs/>
                <w:smallCaps/>
              </w:rPr>
            </w:pPr>
          </w:p>
        </w:tc>
      </w:tr>
      <w:tr w:rsidR="008E0D2E" w:rsidRPr="00D7627E" w:rsidTr="002A4427">
        <w:trPr>
          <w:cantSplit/>
          <w:trHeight w:val="425"/>
        </w:trPr>
        <w:tc>
          <w:tcPr>
            <w:tcW w:w="9855" w:type="dxa"/>
            <w:gridSpan w:val="13"/>
            <w:shd w:val="clear" w:color="auto" w:fill="auto"/>
            <w:vAlign w:val="center"/>
          </w:tcPr>
          <w:p w:rsidR="008E0D2E" w:rsidRPr="00D7627E" w:rsidRDefault="008E0D2E" w:rsidP="008E0D2E">
            <w:pPr>
              <w:jc w:val="both"/>
              <w:rPr>
                <w:b/>
                <w:bCs/>
              </w:rPr>
            </w:pPr>
            <w:r w:rsidRPr="00D7627E">
              <w:rPr>
                <w:b/>
                <w:bCs/>
                <w:smallCaps/>
              </w:rPr>
              <w:lastRenderedPageBreak/>
              <w:t xml:space="preserve">İzleme, Ölçme ve Değerlendirme </w:t>
            </w:r>
          </w:p>
        </w:tc>
      </w:tr>
      <w:tr w:rsidR="008E0D2E" w:rsidRPr="00D7627E" w:rsidTr="00D7627E">
        <w:trPr>
          <w:cantSplit/>
          <w:trHeight w:val="362"/>
        </w:trPr>
        <w:tc>
          <w:tcPr>
            <w:tcW w:w="2764" w:type="dxa"/>
            <w:gridSpan w:val="5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Süreç Hedefi</w:t>
            </w:r>
          </w:p>
        </w:tc>
        <w:tc>
          <w:tcPr>
            <w:tcW w:w="2620" w:type="dxa"/>
            <w:gridSpan w:val="2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Performans/</w:t>
            </w:r>
            <w:proofErr w:type="gramStart"/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İzleme  Göstergesi</w:t>
            </w:r>
            <w:proofErr w:type="gramEnd"/>
          </w:p>
        </w:tc>
        <w:tc>
          <w:tcPr>
            <w:tcW w:w="782" w:type="dxa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Yönü</w:t>
            </w:r>
          </w:p>
        </w:tc>
        <w:tc>
          <w:tcPr>
            <w:tcW w:w="1134" w:type="dxa"/>
            <w:gridSpan w:val="3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Gösterge Birimi</w:t>
            </w:r>
          </w:p>
        </w:tc>
        <w:tc>
          <w:tcPr>
            <w:tcW w:w="992" w:type="dxa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İzleme Periyodu</w:t>
            </w:r>
          </w:p>
        </w:tc>
        <w:tc>
          <w:tcPr>
            <w:tcW w:w="1563" w:type="dxa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7627E">
              <w:rPr>
                <w:rFonts w:ascii="Times New Roman" w:hAnsi="Times New Roman" w:cs="Times New Roman"/>
                <w:smallCaps/>
                <w:sz w:val="24"/>
                <w:szCs w:val="24"/>
              </w:rPr>
              <w:t>Raporlama Sorumlusu</w:t>
            </w:r>
          </w:p>
        </w:tc>
      </w:tr>
      <w:tr w:rsidR="008E0D2E" w:rsidRPr="00D7627E" w:rsidTr="00D7627E">
        <w:trPr>
          <w:cantSplit/>
          <w:trHeight w:val="362"/>
        </w:trPr>
        <w:tc>
          <w:tcPr>
            <w:tcW w:w="2764" w:type="dxa"/>
            <w:gridSpan w:val="5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Kampüs içerisinde koruma ve güvenlik hizmeti ve önleyici kontroller için 7/24 esasına göre kesintisiz bir şekilde yürütülmesi </w:t>
            </w:r>
          </w:p>
        </w:tc>
        <w:tc>
          <w:tcPr>
            <w:tcW w:w="2620" w:type="dxa"/>
            <w:gridSpan w:val="2"/>
          </w:tcPr>
          <w:p w:rsidR="008E0D2E" w:rsidRPr="00D7627E" w:rsidRDefault="008E0D2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Güvenli ve huzurun sağlanması,</w:t>
            </w:r>
            <w:r w:rsidR="00C82BCE">
              <w:rPr>
                <w:rFonts w:ascii="Times New Roman" w:hAnsi="Times New Roman" w:cs="Times New Roman"/>
                <w:sz w:val="24"/>
                <w:szCs w:val="24"/>
              </w:rPr>
              <w:t xml:space="preserve"> kampüs geneli ve fiziki </w:t>
            </w:r>
            <w:proofErr w:type="gramStart"/>
            <w:r w:rsidR="00C82BCE">
              <w:rPr>
                <w:rFonts w:ascii="Times New Roman" w:hAnsi="Times New Roman" w:cs="Times New Roman"/>
                <w:sz w:val="24"/>
                <w:szCs w:val="24"/>
              </w:rPr>
              <w:t>mekanlarının</w:t>
            </w:r>
            <w:proofErr w:type="gramEnd"/>
            <w:r w:rsidR="00C8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korunması</w:t>
            </w:r>
          </w:p>
        </w:tc>
        <w:tc>
          <w:tcPr>
            <w:tcW w:w="782" w:type="dxa"/>
          </w:tcPr>
          <w:p w:rsidR="008E0D2E" w:rsidRPr="00C82BCE" w:rsidRDefault="00C82BCE" w:rsidP="008E0D2E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82BCE">
              <w:rPr>
                <w:rFonts w:ascii="Times New Roman" w:hAnsi="Times New Roman" w:cs="Times New Roman"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134" w:type="dxa"/>
            <w:gridSpan w:val="3"/>
          </w:tcPr>
          <w:p w:rsidR="008E0D2E" w:rsidRPr="00D7627E" w:rsidRDefault="00C82BC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</w:p>
        </w:tc>
        <w:tc>
          <w:tcPr>
            <w:tcW w:w="992" w:type="dxa"/>
          </w:tcPr>
          <w:p w:rsidR="008E0D2E" w:rsidRPr="00D7627E" w:rsidRDefault="00C82BCE" w:rsidP="008E0D2E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</w:p>
        </w:tc>
        <w:tc>
          <w:tcPr>
            <w:tcW w:w="1563" w:type="dxa"/>
          </w:tcPr>
          <w:p w:rsidR="008E0D2E" w:rsidRPr="00D7627E" w:rsidRDefault="00C82BCE" w:rsidP="008E0D2E">
            <w:pPr>
              <w:rPr>
                <w:lang w:eastAsia="en-US"/>
              </w:rPr>
            </w:pPr>
            <w:r>
              <w:t>Koruma ve Güvenlik</w:t>
            </w:r>
            <w:r w:rsidR="008E0D2E" w:rsidRPr="00D7627E">
              <w:t xml:space="preserve"> Müdürlüğü</w:t>
            </w:r>
            <w:r w:rsidR="008E0D2E" w:rsidRPr="00D7627E">
              <w:rPr>
                <w:lang w:eastAsia="en-US"/>
              </w:rPr>
              <w:t xml:space="preserve"> </w:t>
            </w:r>
          </w:p>
        </w:tc>
      </w:tr>
    </w:tbl>
    <w:p w:rsidR="008D4830" w:rsidRPr="00D7627E" w:rsidRDefault="008D4830" w:rsidP="000A71F5"/>
    <w:sectPr w:rsidR="008D4830" w:rsidRPr="00D7627E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E2" w:rsidRDefault="00976FE2" w:rsidP="006A31BE">
      <w:r>
        <w:separator/>
      </w:r>
    </w:p>
  </w:endnote>
  <w:endnote w:type="continuationSeparator" w:id="0">
    <w:p w:rsidR="00976FE2" w:rsidRDefault="00976FE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E2" w:rsidRDefault="00976FE2" w:rsidP="006A31BE">
      <w:r>
        <w:separator/>
      </w:r>
    </w:p>
  </w:footnote>
  <w:footnote w:type="continuationSeparator" w:id="0">
    <w:p w:rsidR="00976FE2" w:rsidRDefault="00976FE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066C98D" wp14:editId="424EF34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04096C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KORUMA VE GÜVENLİK MÜDÜRLÜĞÜ</w:t>
          </w:r>
          <w:r w:rsidR="004D2722"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8F1E16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8F1E16">
            <w:rPr>
              <w:rFonts w:asciiTheme="minorHAnsi" w:hAnsiTheme="minorHAnsi"/>
              <w:sz w:val="16"/>
              <w:szCs w:val="16"/>
            </w:rPr>
            <w:t>2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214A37" w:rsidP="000E4B73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B97829"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97829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97829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21BE"/>
    <w:rsid w:val="00003DD5"/>
    <w:rsid w:val="000067F5"/>
    <w:rsid w:val="00011787"/>
    <w:rsid w:val="00011C44"/>
    <w:rsid w:val="00012195"/>
    <w:rsid w:val="0001619D"/>
    <w:rsid w:val="00022771"/>
    <w:rsid w:val="0002397D"/>
    <w:rsid w:val="00024AB3"/>
    <w:rsid w:val="00030D25"/>
    <w:rsid w:val="0003176A"/>
    <w:rsid w:val="00033AE9"/>
    <w:rsid w:val="0004096C"/>
    <w:rsid w:val="00042AB5"/>
    <w:rsid w:val="00044109"/>
    <w:rsid w:val="00044177"/>
    <w:rsid w:val="00045D14"/>
    <w:rsid w:val="000504C4"/>
    <w:rsid w:val="00051236"/>
    <w:rsid w:val="00054015"/>
    <w:rsid w:val="000554C8"/>
    <w:rsid w:val="000554F6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973C1"/>
    <w:rsid w:val="000A246A"/>
    <w:rsid w:val="000A2990"/>
    <w:rsid w:val="000A545D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E4B73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262AF"/>
    <w:rsid w:val="001326BB"/>
    <w:rsid w:val="0013797C"/>
    <w:rsid w:val="00141793"/>
    <w:rsid w:val="00143AA0"/>
    <w:rsid w:val="00144895"/>
    <w:rsid w:val="0014563A"/>
    <w:rsid w:val="00145E2A"/>
    <w:rsid w:val="0015316C"/>
    <w:rsid w:val="0015410F"/>
    <w:rsid w:val="001551FB"/>
    <w:rsid w:val="00163A0B"/>
    <w:rsid w:val="00165062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C737A"/>
    <w:rsid w:val="001D0DF4"/>
    <w:rsid w:val="001D2113"/>
    <w:rsid w:val="001D57E4"/>
    <w:rsid w:val="001E2E09"/>
    <w:rsid w:val="001E30F4"/>
    <w:rsid w:val="001E4DF3"/>
    <w:rsid w:val="001E718A"/>
    <w:rsid w:val="001F0719"/>
    <w:rsid w:val="001F1864"/>
    <w:rsid w:val="001F2C94"/>
    <w:rsid w:val="001F700B"/>
    <w:rsid w:val="00202703"/>
    <w:rsid w:val="002077D0"/>
    <w:rsid w:val="00211B28"/>
    <w:rsid w:val="00214713"/>
    <w:rsid w:val="00214A37"/>
    <w:rsid w:val="00215224"/>
    <w:rsid w:val="00215347"/>
    <w:rsid w:val="002159FB"/>
    <w:rsid w:val="00221CB9"/>
    <w:rsid w:val="00223E69"/>
    <w:rsid w:val="00224EB2"/>
    <w:rsid w:val="00231D9C"/>
    <w:rsid w:val="0023200A"/>
    <w:rsid w:val="00237C93"/>
    <w:rsid w:val="00241227"/>
    <w:rsid w:val="002418AC"/>
    <w:rsid w:val="00242125"/>
    <w:rsid w:val="00246DBB"/>
    <w:rsid w:val="002511A9"/>
    <w:rsid w:val="00254533"/>
    <w:rsid w:val="002549F1"/>
    <w:rsid w:val="002612BD"/>
    <w:rsid w:val="00261A99"/>
    <w:rsid w:val="00266A34"/>
    <w:rsid w:val="00267C55"/>
    <w:rsid w:val="00267E22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4427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17AD"/>
    <w:rsid w:val="002E3ED3"/>
    <w:rsid w:val="002E5616"/>
    <w:rsid w:val="002E7388"/>
    <w:rsid w:val="002F2475"/>
    <w:rsid w:val="002F3B26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7606"/>
    <w:rsid w:val="003210A7"/>
    <w:rsid w:val="00333D32"/>
    <w:rsid w:val="0033538F"/>
    <w:rsid w:val="00337C31"/>
    <w:rsid w:val="00340290"/>
    <w:rsid w:val="003433D7"/>
    <w:rsid w:val="00343421"/>
    <w:rsid w:val="00344B77"/>
    <w:rsid w:val="003454C5"/>
    <w:rsid w:val="0034551F"/>
    <w:rsid w:val="00347749"/>
    <w:rsid w:val="00347763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4532"/>
    <w:rsid w:val="00385E51"/>
    <w:rsid w:val="00386B01"/>
    <w:rsid w:val="0039776A"/>
    <w:rsid w:val="003A0AB7"/>
    <w:rsid w:val="003A320C"/>
    <w:rsid w:val="003A327B"/>
    <w:rsid w:val="003A3579"/>
    <w:rsid w:val="003A5F89"/>
    <w:rsid w:val="003A680D"/>
    <w:rsid w:val="003B0A0F"/>
    <w:rsid w:val="003B1903"/>
    <w:rsid w:val="003B34D5"/>
    <w:rsid w:val="003B3781"/>
    <w:rsid w:val="003B42D2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3F7CC5"/>
    <w:rsid w:val="00401CC2"/>
    <w:rsid w:val="00401F8E"/>
    <w:rsid w:val="00403754"/>
    <w:rsid w:val="00404A2F"/>
    <w:rsid w:val="004136D8"/>
    <w:rsid w:val="00415F74"/>
    <w:rsid w:val="00421F8F"/>
    <w:rsid w:val="0042366E"/>
    <w:rsid w:val="00434941"/>
    <w:rsid w:val="00434A57"/>
    <w:rsid w:val="00435074"/>
    <w:rsid w:val="00435F08"/>
    <w:rsid w:val="004369F1"/>
    <w:rsid w:val="00450A16"/>
    <w:rsid w:val="00452FE8"/>
    <w:rsid w:val="004554C6"/>
    <w:rsid w:val="004568CD"/>
    <w:rsid w:val="00461049"/>
    <w:rsid w:val="00462A56"/>
    <w:rsid w:val="00464F5B"/>
    <w:rsid w:val="004667E1"/>
    <w:rsid w:val="004705E4"/>
    <w:rsid w:val="004770FA"/>
    <w:rsid w:val="004806A4"/>
    <w:rsid w:val="004809E0"/>
    <w:rsid w:val="004854CC"/>
    <w:rsid w:val="00485D88"/>
    <w:rsid w:val="00487E6E"/>
    <w:rsid w:val="0049497C"/>
    <w:rsid w:val="004967E0"/>
    <w:rsid w:val="00496D38"/>
    <w:rsid w:val="004977B9"/>
    <w:rsid w:val="004A09B9"/>
    <w:rsid w:val="004A2467"/>
    <w:rsid w:val="004A2E98"/>
    <w:rsid w:val="004A64EF"/>
    <w:rsid w:val="004B0A59"/>
    <w:rsid w:val="004B0CBC"/>
    <w:rsid w:val="004B0D38"/>
    <w:rsid w:val="004B1189"/>
    <w:rsid w:val="004B1D9C"/>
    <w:rsid w:val="004B622D"/>
    <w:rsid w:val="004B636F"/>
    <w:rsid w:val="004C3F85"/>
    <w:rsid w:val="004C5AF0"/>
    <w:rsid w:val="004C6EA8"/>
    <w:rsid w:val="004C73C2"/>
    <w:rsid w:val="004C7D57"/>
    <w:rsid w:val="004C7E97"/>
    <w:rsid w:val="004D2722"/>
    <w:rsid w:val="004D2AF0"/>
    <w:rsid w:val="004D6662"/>
    <w:rsid w:val="004E1142"/>
    <w:rsid w:val="004E3930"/>
    <w:rsid w:val="004E3ABC"/>
    <w:rsid w:val="004E4C0A"/>
    <w:rsid w:val="004F2D3F"/>
    <w:rsid w:val="004F6882"/>
    <w:rsid w:val="00500CE2"/>
    <w:rsid w:val="00502850"/>
    <w:rsid w:val="005028FE"/>
    <w:rsid w:val="00506434"/>
    <w:rsid w:val="0051238A"/>
    <w:rsid w:val="00512494"/>
    <w:rsid w:val="00513653"/>
    <w:rsid w:val="00513EB6"/>
    <w:rsid w:val="00516C59"/>
    <w:rsid w:val="005232AA"/>
    <w:rsid w:val="00524063"/>
    <w:rsid w:val="00526603"/>
    <w:rsid w:val="005276D9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966"/>
    <w:rsid w:val="00581E81"/>
    <w:rsid w:val="00582981"/>
    <w:rsid w:val="0058543A"/>
    <w:rsid w:val="00590CDB"/>
    <w:rsid w:val="0059166A"/>
    <w:rsid w:val="005939A3"/>
    <w:rsid w:val="0059555B"/>
    <w:rsid w:val="00595D5F"/>
    <w:rsid w:val="005A126B"/>
    <w:rsid w:val="005A2A8E"/>
    <w:rsid w:val="005A3266"/>
    <w:rsid w:val="005A4B7B"/>
    <w:rsid w:val="005A4EF8"/>
    <w:rsid w:val="005A6C9A"/>
    <w:rsid w:val="005A6CB9"/>
    <w:rsid w:val="005B1C24"/>
    <w:rsid w:val="005B648F"/>
    <w:rsid w:val="005C0F89"/>
    <w:rsid w:val="005C361C"/>
    <w:rsid w:val="005D36E8"/>
    <w:rsid w:val="005D5C2E"/>
    <w:rsid w:val="005E0D1A"/>
    <w:rsid w:val="005E1287"/>
    <w:rsid w:val="005E1E0A"/>
    <w:rsid w:val="005E6D73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58D9"/>
    <w:rsid w:val="00632E7F"/>
    <w:rsid w:val="00633D84"/>
    <w:rsid w:val="0063409C"/>
    <w:rsid w:val="0064081C"/>
    <w:rsid w:val="0064184E"/>
    <w:rsid w:val="00642904"/>
    <w:rsid w:val="006430A2"/>
    <w:rsid w:val="006450B9"/>
    <w:rsid w:val="00654E78"/>
    <w:rsid w:val="00655DB6"/>
    <w:rsid w:val="00656AA3"/>
    <w:rsid w:val="006573BF"/>
    <w:rsid w:val="00660AD2"/>
    <w:rsid w:val="00660B1D"/>
    <w:rsid w:val="00662412"/>
    <w:rsid w:val="006670C9"/>
    <w:rsid w:val="00674063"/>
    <w:rsid w:val="00677EB5"/>
    <w:rsid w:val="0068435B"/>
    <w:rsid w:val="00687E97"/>
    <w:rsid w:val="00690852"/>
    <w:rsid w:val="006913EC"/>
    <w:rsid w:val="006A31BE"/>
    <w:rsid w:val="006A61B3"/>
    <w:rsid w:val="006B13AF"/>
    <w:rsid w:val="006B16D6"/>
    <w:rsid w:val="006B3E16"/>
    <w:rsid w:val="006B4994"/>
    <w:rsid w:val="006B56B3"/>
    <w:rsid w:val="006B5CCE"/>
    <w:rsid w:val="006B7745"/>
    <w:rsid w:val="006C401A"/>
    <w:rsid w:val="006C45D3"/>
    <w:rsid w:val="006F11D8"/>
    <w:rsid w:val="006F24C6"/>
    <w:rsid w:val="006F360E"/>
    <w:rsid w:val="006F565B"/>
    <w:rsid w:val="006F66EE"/>
    <w:rsid w:val="0070114F"/>
    <w:rsid w:val="00701554"/>
    <w:rsid w:val="00705BE8"/>
    <w:rsid w:val="00705F1C"/>
    <w:rsid w:val="00705FCB"/>
    <w:rsid w:val="007116A3"/>
    <w:rsid w:val="00711EA0"/>
    <w:rsid w:val="007146FD"/>
    <w:rsid w:val="007211FC"/>
    <w:rsid w:val="0072525A"/>
    <w:rsid w:val="0073012C"/>
    <w:rsid w:val="007323F6"/>
    <w:rsid w:val="00734D8D"/>
    <w:rsid w:val="007460BA"/>
    <w:rsid w:val="007469F7"/>
    <w:rsid w:val="007479FA"/>
    <w:rsid w:val="00753EDB"/>
    <w:rsid w:val="0075525D"/>
    <w:rsid w:val="00755C0A"/>
    <w:rsid w:val="007567B4"/>
    <w:rsid w:val="00761260"/>
    <w:rsid w:val="00767781"/>
    <w:rsid w:val="007678C7"/>
    <w:rsid w:val="00771250"/>
    <w:rsid w:val="0077144B"/>
    <w:rsid w:val="007715EE"/>
    <w:rsid w:val="00772F24"/>
    <w:rsid w:val="007768CD"/>
    <w:rsid w:val="007816B0"/>
    <w:rsid w:val="00781B44"/>
    <w:rsid w:val="0078313B"/>
    <w:rsid w:val="00790E85"/>
    <w:rsid w:val="00791525"/>
    <w:rsid w:val="00792245"/>
    <w:rsid w:val="00792E3F"/>
    <w:rsid w:val="00794E3C"/>
    <w:rsid w:val="007A10DB"/>
    <w:rsid w:val="007A1833"/>
    <w:rsid w:val="007A20F8"/>
    <w:rsid w:val="007A3C41"/>
    <w:rsid w:val="007A3F00"/>
    <w:rsid w:val="007A3F92"/>
    <w:rsid w:val="007A68FD"/>
    <w:rsid w:val="007A78BE"/>
    <w:rsid w:val="007C1035"/>
    <w:rsid w:val="007C59AC"/>
    <w:rsid w:val="007D4291"/>
    <w:rsid w:val="007D51F2"/>
    <w:rsid w:val="007D6149"/>
    <w:rsid w:val="007D6199"/>
    <w:rsid w:val="007D7330"/>
    <w:rsid w:val="007E168C"/>
    <w:rsid w:val="007E1CAD"/>
    <w:rsid w:val="007E36B8"/>
    <w:rsid w:val="007E7D0B"/>
    <w:rsid w:val="007F067D"/>
    <w:rsid w:val="007F211F"/>
    <w:rsid w:val="007F7983"/>
    <w:rsid w:val="0080034E"/>
    <w:rsid w:val="00801C95"/>
    <w:rsid w:val="00801EC4"/>
    <w:rsid w:val="0080279B"/>
    <w:rsid w:val="008046CB"/>
    <w:rsid w:val="00804756"/>
    <w:rsid w:val="00805672"/>
    <w:rsid w:val="00806E99"/>
    <w:rsid w:val="008073DF"/>
    <w:rsid w:val="008139A2"/>
    <w:rsid w:val="0081442B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555B"/>
    <w:rsid w:val="008368D7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6E7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7C92"/>
    <w:rsid w:val="008B01D6"/>
    <w:rsid w:val="008B6138"/>
    <w:rsid w:val="008B6FBC"/>
    <w:rsid w:val="008C2F40"/>
    <w:rsid w:val="008C6B78"/>
    <w:rsid w:val="008C6F43"/>
    <w:rsid w:val="008D1888"/>
    <w:rsid w:val="008D4830"/>
    <w:rsid w:val="008D48BB"/>
    <w:rsid w:val="008D5B49"/>
    <w:rsid w:val="008D69C6"/>
    <w:rsid w:val="008E0D2E"/>
    <w:rsid w:val="008E4488"/>
    <w:rsid w:val="008E50C7"/>
    <w:rsid w:val="008E7FBD"/>
    <w:rsid w:val="008F1514"/>
    <w:rsid w:val="008F1657"/>
    <w:rsid w:val="008F1E16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827"/>
    <w:rsid w:val="009267F4"/>
    <w:rsid w:val="00932C4F"/>
    <w:rsid w:val="00936096"/>
    <w:rsid w:val="00940E14"/>
    <w:rsid w:val="0095373A"/>
    <w:rsid w:val="00955B7E"/>
    <w:rsid w:val="0096430E"/>
    <w:rsid w:val="00965EDE"/>
    <w:rsid w:val="00965FEA"/>
    <w:rsid w:val="0097100A"/>
    <w:rsid w:val="00972EF2"/>
    <w:rsid w:val="00973199"/>
    <w:rsid w:val="00976FE2"/>
    <w:rsid w:val="00977B85"/>
    <w:rsid w:val="0098420F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213B"/>
    <w:rsid w:val="009C381A"/>
    <w:rsid w:val="009C4CB0"/>
    <w:rsid w:val="009C5B60"/>
    <w:rsid w:val="009D0351"/>
    <w:rsid w:val="009D7E8E"/>
    <w:rsid w:val="009E2600"/>
    <w:rsid w:val="009E2B10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09F2"/>
    <w:rsid w:val="00A149E5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4B5B"/>
    <w:rsid w:val="00A3671B"/>
    <w:rsid w:val="00A36F14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5F47"/>
    <w:rsid w:val="00A673D0"/>
    <w:rsid w:val="00A67E4B"/>
    <w:rsid w:val="00A71EEB"/>
    <w:rsid w:val="00A76D9C"/>
    <w:rsid w:val="00A80F90"/>
    <w:rsid w:val="00A85943"/>
    <w:rsid w:val="00A85F38"/>
    <w:rsid w:val="00A91959"/>
    <w:rsid w:val="00A9318B"/>
    <w:rsid w:val="00A94C94"/>
    <w:rsid w:val="00A95C14"/>
    <w:rsid w:val="00AA0661"/>
    <w:rsid w:val="00AA1959"/>
    <w:rsid w:val="00AA3431"/>
    <w:rsid w:val="00AA3D6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3CC3"/>
    <w:rsid w:val="00AC49BA"/>
    <w:rsid w:val="00AC680F"/>
    <w:rsid w:val="00AC6BDD"/>
    <w:rsid w:val="00AD0AB5"/>
    <w:rsid w:val="00AD2769"/>
    <w:rsid w:val="00AD3D11"/>
    <w:rsid w:val="00AD48B6"/>
    <w:rsid w:val="00AD5250"/>
    <w:rsid w:val="00AD6931"/>
    <w:rsid w:val="00AE233E"/>
    <w:rsid w:val="00AE3C9C"/>
    <w:rsid w:val="00AE42C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377C8"/>
    <w:rsid w:val="00B457E1"/>
    <w:rsid w:val="00B458E1"/>
    <w:rsid w:val="00B4669F"/>
    <w:rsid w:val="00B5562B"/>
    <w:rsid w:val="00B55BAC"/>
    <w:rsid w:val="00B569BC"/>
    <w:rsid w:val="00B574F9"/>
    <w:rsid w:val="00B61B62"/>
    <w:rsid w:val="00B63047"/>
    <w:rsid w:val="00B63BC4"/>
    <w:rsid w:val="00B661CB"/>
    <w:rsid w:val="00B670AA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65C6"/>
    <w:rsid w:val="00B97442"/>
    <w:rsid w:val="00B97829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A6DDB"/>
    <w:rsid w:val="00BB0BB7"/>
    <w:rsid w:val="00BB0F04"/>
    <w:rsid w:val="00BB3002"/>
    <w:rsid w:val="00BB57C8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11BE9"/>
    <w:rsid w:val="00C214B1"/>
    <w:rsid w:val="00C21A57"/>
    <w:rsid w:val="00C2445E"/>
    <w:rsid w:val="00C25C17"/>
    <w:rsid w:val="00C30F78"/>
    <w:rsid w:val="00C34163"/>
    <w:rsid w:val="00C35A42"/>
    <w:rsid w:val="00C3785D"/>
    <w:rsid w:val="00C411AD"/>
    <w:rsid w:val="00C44516"/>
    <w:rsid w:val="00C44967"/>
    <w:rsid w:val="00C46065"/>
    <w:rsid w:val="00C508BC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07BC"/>
    <w:rsid w:val="00C716D2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2BCE"/>
    <w:rsid w:val="00C83FFD"/>
    <w:rsid w:val="00C8747C"/>
    <w:rsid w:val="00C90A80"/>
    <w:rsid w:val="00C93A43"/>
    <w:rsid w:val="00C94AC2"/>
    <w:rsid w:val="00CA4A0C"/>
    <w:rsid w:val="00CA4C5C"/>
    <w:rsid w:val="00CA5BB9"/>
    <w:rsid w:val="00CA7CE1"/>
    <w:rsid w:val="00CB0EBC"/>
    <w:rsid w:val="00CB2ED8"/>
    <w:rsid w:val="00CB3AA2"/>
    <w:rsid w:val="00CB3B76"/>
    <w:rsid w:val="00CB4BC3"/>
    <w:rsid w:val="00CB70D4"/>
    <w:rsid w:val="00CB7CA6"/>
    <w:rsid w:val="00CC0F28"/>
    <w:rsid w:val="00CC1746"/>
    <w:rsid w:val="00CC2319"/>
    <w:rsid w:val="00CC31C5"/>
    <w:rsid w:val="00CC4F09"/>
    <w:rsid w:val="00CC6AF1"/>
    <w:rsid w:val="00CD3502"/>
    <w:rsid w:val="00CD7B80"/>
    <w:rsid w:val="00CE1A57"/>
    <w:rsid w:val="00CE2E2B"/>
    <w:rsid w:val="00CE7898"/>
    <w:rsid w:val="00CE7B29"/>
    <w:rsid w:val="00CF4050"/>
    <w:rsid w:val="00CF45EC"/>
    <w:rsid w:val="00CF51B7"/>
    <w:rsid w:val="00CF6273"/>
    <w:rsid w:val="00CF63C4"/>
    <w:rsid w:val="00D002A8"/>
    <w:rsid w:val="00D00BD8"/>
    <w:rsid w:val="00D00D7D"/>
    <w:rsid w:val="00D00E2F"/>
    <w:rsid w:val="00D02287"/>
    <w:rsid w:val="00D04C68"/>
    <w:rsid w:val="00D0608A"/>
    <w:rsid w:val="00D14B47"/>
    <w:rsid w:val="00D15201"/>
    <w:rsid w:val="00D157FD"/>
    <w:rsid w:val="00D17F26"/>
    <w:rsid w:val="00D202C3"/>
    <w:rsid w:val="00D23606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3389"/>
    <w:rsid w:val="00D55FAE"/>
    <w:rsid w:val="00D60C20"/>
    <w:rsid w:val="00D62465"/>
    <w:rsid w:val="00D74B0D"/>
    <w:rsid w:val="00D74FFE"/>
    <w:rsid w:val="00D7627E"/>
    <w:rsid w:val="00D767D1"/>
    <w:rsid w:val="00D80833"/>
    <w:rsid w:val="00D83160"/>
    <w:rsid w:val="00D86F82"/>
    <w:rsid w:val="00D909BB"/>
    <w:rsid w:val="00D93721"/>
    <w:rsid w:val="00D9658F"/>
    <w:rsid w:val="00DA52D5"/>
    <w:rsid w:val="00DB0034"/>
    <w:rsid w:val="00DB44EA"/>
    <w:rsid w:val="00DB4A14"/>
    <w:rsid w:val="00DB4E05"/>
    <w:rsid w:val="00DC0456"/>
    <w:rsid w:val="00DC1D8C"/>
    <w:rsid w:val="00DC210B"/>
    <w:rsid w:val="00DC2591"/>
    <w:rsid w:val="00DC6111"/>
    <w:rsid w:val="00DC750B"/>
    <w:rsid w:val="00DD01DB"/>
    <w:rsid w:val="00DD1D90"/>
    <w:rsid w:val="00DD7669"/>
    <w:rsid w:val="00DE2F0E"/>
    <w:rsid w:val="00DE4441"/>
    <w:rsid w:val="00DE453B"/>
    <w:rsid w:val="00DF5C89"/>
    <w:rsid w:val="00DF5D1F"/>
    <w:rsid w:val="00DF753C"/>
    <w:rsid w:val="00DF757B"/>
    <w:rsid w:val="00E02756"/>
    <w:rsid w:val="00E033F2"/>
    <w:rsid w:val="00E0761E"/>
    <w:rsid w:val="00E07ED5"/>
    <w:rsid w:val="00E13F6C"/>
    <w:rsid w:val="00E15979"/>
    <w:rsid w:val="00E20E90"/>
    <w:rsid w:val="00E24E8E"/>
    <w:rsid w:val="00E2655B"/>
    <w:rsid w:val="00E279C5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448"/>
    <w:rsid w:val="00EA698E"/>
    <w:rsid w:val="00EA7806"/>
    <w:rsid w:val="00EA7C8A"/>
    <w:rsid w:val="00EB6266"/>
    <w:rsid w:val="00EB6D29"/>
    <w:rsid w:val="00EC2840"/>
    <w:rsid w:val="00EC3C99"/>
    <w:rsid w:val="00EC3D0D"/>
    <w:rsid w:val="00ED0829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E7528"/>
    <w:rsid w:val="00EF250C"/>
    <w:rsid w:val="00EF47B5"/>
    <w:rsid w:val="00EF4993"/>
    <w:rsid w:val="00F000F8"/>
    <w:rsid w:val="00F015D4"/>
    <w:rsid w:val="00F02C18"/>
    <w:rsid w:val="00F074C4"/>
    <w:rsid w:val="00F22AEC"/>
    <w:rsid w:val="00F25524"/>
    <w:rsid w:val="00F25920"/>
    <w:rsid w:val="00F27E08"/>
    <w:rsid w:val="00F3258B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2D69"/>
    <w:rsid w:val="00F83F09"/>
    <w:rsid w:val="00F84552"/>
    <w:rsid w:val="00F8547A"/>
    <w:rsid w:val="00F854C0"/>
    <w:rsid w:val="00F85590"/>
    <w:rsid w:val="00F85CD6"/>
    <w:rsid w:val="00F87FE2"/>
    <w:rsid w:val="00F923EA"/>
    <w:rsid w:val="00F93718"/>
    <w:rsid w:val="00F937CC"/>
    <w:rsid w:val="00F95520"/>
    <w:rsid w:val="00F95807"/>
    <w:rsid w:val="00F95ADC"/>
    <w:rsid w:val="00F95F2F"/>
    <w:rsid w:val="00FA32A5"/>
    <w:rsid w:val="00FA36B6"/>
    <w:rsid w:val="00FA4740"/>
    <w:rsid w:val="00FA561C"/>
    <w:rsid w:val="00FA5C16"/>
    <w:rsid w:val="00FA6815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D5C7A"/>
    <w:rsid w:val="00FE1E07"/>
    <w:rsid w:val="00FE2896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E23"/>
  <w15:docId w15:val="{4EED12DB-D4B6-41AF-850E-353FC140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CCD6B-1349-4584-801B-BDFDBE3E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2023-03-14T08:13:00Z</cp:lastPrinted>
  <dcterms:created xsi:type="dcterms:W3CDTF">2023-10-03T07:27:00Z</dcterms:created>
  <dcterms:modified xsi:type="dcterms:W3CDTF">2026-03-23T12:24:00Z</dcterms:modified>
</cp:coreProperties>
</file>